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EZ/664/411-01/23 </w:t>
      </w:r>
      <w:r>
        <w:rPr>
          <w:color w:val="000000"/>
          <w:sz w:val="22"/>
          <w:szCs w:val="22"/>
        </w:rPr>
        <w:t>(126028)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285</Words>
  <Characters>3839</Characters>
  <CharactersWithSpaces>4105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dc:description/>
  <dc:language>pl-PL</dc:language>
  <cp:lastModifiedBy/>
  <dcterms:modified xsi:type="dcterms:W3CDTF">2023-07-27T11:48:20Z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